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2F" w:rsidRPr="001D662F" w:rsidRDefault="001D662F" w:rsidP="00872BF5">
      <w:pPr>
        <w:pStyle w:val="Nagwek2"/>
        <w:shd w:val="clear" w:color="auto" w:fill="FFFFFF"/>
        <w:spacing w:before="0" w:after="18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Ponowne wykorzystanie informacji sektora publicznego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662F">
        <w:br/>
      </w:r>
      <w:r w:rsidRPr="001D662F"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662F">
        <w:br/>
      </w:r>
      <w:r w:rsidRPr="001D662F"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662F">
        <w:br/>
      </w:r>
      <w:r w:rsidRPr="001D662F"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662F">
        <w:br/>
      </w:r>
      <w:r w:rsidRPr="001D662F">
        <w:br/>
        <w:t>Wniosek o ponowne wykorzystywanie, zwany dalej „wnioskiem”, wnosi się do podmiotu zobowiązanego w przypadkach, gdy informacje sektora publicznego:</w:t>
      </w:r>
    </w:p>
    <w:p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są udostępniane w Biuletynie Informacji Publicznej lub w portalu danych;</w:t>
      </w:r>
    </w:p>
    <w:p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w innym systemie teleinformatycznym niż określony w pkt 1 i nie zostały określone warunki ponownego wykorzystywania lub opłaty za ponowne wykorzystywanie albo nie poinformowano o braku takich warunków lub opłat; </w:t>
      </w:r>
    </w:p>
    <w:p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będą wykorzystywane na warunkach innych niż zostały dla tych informacji określone;</w:t>
      </w:r>
    </w:p>
    <w:p w:rsidR="001D662F" w:rsidRPr="001D662F" w:rsidRDefault="001D662F" w:rsidP="00872BF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są udostępniane lub zostały przekazane na podstawie innych ustaw określających zasady i tryb dostępu do informacji będących informacjami sektora publicznego. 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br/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1D662F">
        <w:br/>
        <w:t> </w:t>
      </w:r>
      <w:r w:rsidRPr="001D662F">
        <w:br/>
        <w:t>Wniosek powinien zawierać w szczególności następujące informacje: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nazwę podmiotu zobowiązanego; 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celu ponownego wykorzystywania, w tym określenie rodzaju działalności, w której informacje sektora publicznego będą ponownie wykorzystywane, w szczególności wskazanie dóbr, produktów lub usług;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wskazanie formy przygotowania informacji sektora publicznego, a w przypadku postaci elektronicznej – także wskazanie formatu danych;</w:t>
      </w:r>
    </w:p>
    <w:p w:rsidR="001D662F" w:rsidRPr="001D662F" w:rsidRDefault="001D662F" w:rsidP="00872BF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lastRenderedPageBreak/>
        <w:t>wskazanie:</w:t>
      </w:r>
      <w:r w:rsidRPr="001D662F">
        <w:rPr>
          <w:rFonts w:ascii="Times New Roman" w:hAnsi="Times New Roman" w:cs="Times New Roman"/>
        </w:rPr>
        <w:br/>
        <w:t>a) sposobu przekazania informacji sektora publicznego, o ile nie są udostępniane lub nie zostały przekazane w inny sposób, albo</w:t>
      </w:r>
      <w:r w:rsidRPr="001D662F">
        <w:rPr>
          <w:rFonts w:ascii="Times New Roman" w:hAnsi="Times New Roman" w:cs="Times New Roman"/>
        </w:rPr>
        <w:br/>
        <w:t>b) sposobu i okresu dostępu do informacji gromadzonych i przechowywanych w systemie teleinformatycznym, o którym mowa w ust. 2. 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Złożenie wniosku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Wniosek o ponowne wykorzystywanie informacji sektora publicznego może być złożony:</w:t>
      </w:r>
    </w:p>
    <w:p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na adres email </w:t>
      </w:r>
      <w:r w:rsidR="00D17CD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>:</w:t>
      </w:r>
      <w:r w:rsidR="00534702">
        <w:rPr>
          <w:rFonts w:ascii="Times New Roman" w:hAnsi="Times New Roman" w:cs="Times New Roman"/>
        </w:rPr>
        <w:t xml:space="preserve"> </w:t>
      </w:r>
      <w:hyperlink r:id="rId6" w:history="1">
        <w:r w:rsidR="009C67B8" w:rsidRPr="00A922BF">
          <w:rPr>
            <w:rStyle w:val="Hipercze"/>
            <w:rFonts w:ascii="Times New Roman" w:hAnsi="Times New Roman" w:cs="Times New Roman"/>
          </w:rPr>
          <w:t>splagiewnikijp2@wp.pl</w:t>
        </w:r>
      </w:hyperlink>
      <w:r w:rsidR="009C67B8">
        <w:rPr>
          <w:rFonts w:ascii="Times New Roman" w:hAnsi="Times New Roman" w:cs="Times New Roman"/>
        </w:rPr>
        <w:tab/>
      </w:r>
    </w:p>
    <w:p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 xml:space="preserve">elektronicznie – za pośrednictwem platformy </w:t>
      </w:r>
      <w:proofErr w:type="spellStart"/>
      <w:r w:rsidRPr="001D662F">
        <w:rPr>
          <w:rFonts w:ascii="Times New Roman" w:hAnsi="Times New Roman" w:cs="Times New Roman"/>
        </w:rPr>
        <w:t>ePUAP</w:t>
      </w:r>
      <w:proofErr w:type="spellEnd"/>
    </w:p>
    <w:p w:rsidR="001D662F" w:rsidRPr="001D662F" w:rsidRDefault="001D662F" w:rsidP="00872BF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listownie na adres:</w:t>
      </w:r>
      <w:r>
        <w:rPr>
          <w:rFonts w:ascii="Times New Roman" w:hAnsi="Times New Roman" w:cs="Times New Roman"/>
        </w:rPr>
        <w:t xml:space="preserve"> </w:t>
      </w:r>
      <w:r w:rsidR="009C67B8">
        <w:rPr>
          <w:rFonts w:ascii="Times New Roman" w:hAnsi="Times New Roman" w:cs="Times New Roman"/>
        </w:rPr>
        <w:t>Szkoła Podstawowa im. Jana Pawła II w Łagiewnikach ul. Jedności Narodowej 38, 58-210 Łagiewniki</w:t>
      </w:r>
    </w:p>
    <w:p w:rsidR="001D662F" w:rsidRPr="001D662F" w:rsidRDefault="001D662F" w:rsidP="00534702">
      <w:pPr>
        <w:shd w:val="clear" w:color="auto" w:fill="FFFFFF"/>
        <w:spacing w:after="0" w:line="240" w:lineRule="auto"/>
        <w:ind w:left="1020"/>
        <w:textAlignment w:val="baseline"/>
        <w:rPr>
          <w:rFonts w:ascii="Times New Roman" w:hAnsi="Times New Roman" w:cs="Times New Roman"/>
        </w:rPr>
      </w:pPr>
    </w:p>
    <w:p w:rsid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9"/>
          <w:szCs w:val="39"/>
        </w:rPr>
      </w:pPr>
    </w:p>
    <w:p w:rsidR="001D662F" w:rsidRPr="001D662F" w:rsidRDefault="001D662F" w:rsidP="00872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sz w:val="28"/>
          <w:szCs w:val="28"/>
        </w:rPr>
        <w:t>Warunki ponownego wykorzystywania informacji sektora publicznego obejmują:</w:t>
      </w:r>
    </w:p>
    <w:p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</w:rPr>
        <w:t xml:space="preserve">Obowiązek poinformowania o źródle pochodzenia, czasie wytworzenia i pozyskania informacji od </w:t>
      </w:r>
      <w:r w:rsidR="00D17CD7">
        <w:rPr>
          <w:rFonts w:ascii="Times New Roman" w:hAnsi="Times New Roman" w:cs="Times New Roman"/>
        </w:rPr>
        <w:t>Administratora.</w:t>
      </w:r>
    </w:p>
    <w:p w:rsidR="001D662F" w:rsidRPr="001D662F" w:rsidRDefault="001D662F" w:rsidP="00872BF5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Obowiązek poinformowania o przetworzeniu informacji ponownie wykorzystywanej.</w:t>
      </w:r>
    </w:p>
    <w:p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WAŻNE</w:t>
      </w:r>
    </w:p>
    <w:p w:rsidR="001D662F" w:rsidRPr="001D662F" w:rsidRDefault="00D17CD7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Administrator</w:t>
      </w:r>
      <w:r w:rsidR="001D662F" w:rsidRPr="001D662F">
        <w:t>:</w:t>
      </w:r>
    </w:p>
    <w:p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przedstawić wnioskodawcy ofertę określającą warunki ponownego wykorzystywania żądanych informacji oraz wysokość opłaty z tym związanej,</w:t>
      </w:r>
    </w:p>
    <w:p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662F">
        <w:rPr>
          <w:rFonts w:ascii="Times New Roman" w:hAnsi="Times New Roman" w:cs="Times New Roman"/>
        </w:rPr>
        <w:t>t.j</w:t>
      </w:r>
      <w:proofErr w:type="spellEnd"/>
      <w:r w:rsidRPr="001D662F">
        <w:rPr>
          <w:rFonts w:ascii="Times New Roman" w:hAnsi="Times New Roman" w:cs="Times New Roman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:rsidR="001D662F" w:rsidRPr="001D662F" w:rsidRDefault="001D662F" w:rsidP="00872BF5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hAnsi="Times New Roman" w:cs="Times New Roman"/>
        </w:rPr>
      </w:pPr>
      <w:r w:rsidRPr="001D662F">
        <w:rPr>
          <w:rFonts w:ascii="Times New Roman" w:hAnsi="Times New Roman" w:cs="Times New Roman"/>
        </w:rPr>
        <w:t>nie ponosi odpowiedzialności za dalsze udostępnianie lub ponowne wykorzystywanie informacji sektora publicznego</w:t>
      </w:r>
      <w:r>
        <w:rPr>
          <w:rFonts w:ascii="Times New Roman" w:hAnsi="Times New Roman" w:cs="Times New Roman"/>
        </w:rPr>
        <w:t xml:space="preserve"> </w:t>
      </w:r>
      <w:r w:rsidRPr="001D662F">
        <w:rPr>
          <w:rFonts w:ascii="Times New Roman" w:hAnsi="Times New Roman" w:cs="Times New Roman"/>
        </w:rPr>
        <w:t>przez podmioty powtórnie je wykorzystujące z naruszeniem przepisów regulujących ochronę tych informacji</w:t>
      </w:r>
      <w:r>
        <w:rPr>
          <w:rFonts w:ascii="Times New Roman" w:hAnsi="Times New Roman" w:cs="Times New Roman"/>
        </w:rPr>
        <w:t>.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 </w:t>
      </w:r>
    </w:p>
    <w:p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Terminy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Udostępnienie informacji następuje bez zbędnej zwłoki, nie później jednak niż w terminie 14 dni od dnia złożenia wniosku.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D17CD7">
        <w:t>Administratora</w:t>
      </w:r>
      <w:r w:rsidRPr="001D662F">
        <w:t>.</w:t>
      </w:r>
    </w:p>
    <w:p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Opłaty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Informacje sektora publicznego są udostępniane w celu ich ponownego wykorzystywania bezpłatnie.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Można nałożyć opłatę za ich ponowne wykorzystywanie jeżeli przygotowanie lub przekazanie informacji w sposób lub w formie wskazanych we wniosku wymaga poniesienia dodatkowych kosztów.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Opłaty są ustalane indywidualnie dla każdego wniosku.</w:t>
      </w:r>
    </w:p>
    <w:p w:rsidR="001D662F" w:rsidRPr="001D662F" w:rsidRDefault="001D662F" w:rsidP="00872BF5">
      <w:pPr>
        <w:pStyle w:val="Nagwek3"/>
        <w:shd w:val="clear" w:color="auto" w:fill="FFFFFF"/>
        <w:spacing w:before="408" w:after="144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bCs/>
          <w:color w:val="auto"/>
          <w:sz w:val="28"/>
          <w:szCs w:val="28"/>
        </w:rPr>
        <w:t>Ograniczenia</w:t>
      </w:r>
    </w:p>
    <w:p w:rsidR="001D662F" w:rsidRPr="001D662F" w:rsidRDefault="001D662F" w:rsidP="00872B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1D662F">
        <w:t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:rsidR="001D662F" w:rsidRDefault="001D662F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4A66" w:rsidRPr="001D662F" w:rsidRDefault="00F9355D" w:rsidP="00872BF5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Informacja administratora</w:t>
      </w:r>
      <w:r w:rsidR="00EE4A66"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>dotycząca sytuacji ponownego wykorzystywani</w:t>
      </w:r>
      <w:r w:rsidR="00D40A1B" w:rsidRPr="001D662F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  <w:r w:rsidRPr="001D6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informacji sektora publicznego</w:t>
      </w:r>
    </w:p>
    <w:p w:rsidR="00DE4601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Administrator</w:t>
      </w:r>
      <w:r w:rsidR="00F7317B" w:rsidRPr="001D662F">
        <w:rPr>
          <w:rFonts w:ascii="Times New Roman" w:hAnsi="Times New Roman" w:cs="Times New Roman"/>
          <w:sz w:val="24"/>
          <w:szCs w:val="24"/>
        </w:rPr>
        <w:t>em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jest </w:t>
      </w:r>
      <w:r w:rsidR="009C67B8">
        <w:rPr>
          <w:rFonts w:ascii="Times New Roman" w:hAnsi="Times New Roman" w:cs="Times New Roman"/>
          <w:sz w:val="24"/>
          <w:szCs w:val="24"/>
        </w:rPr>
        <w:t>Mariola Początek</w:t>
      </w:r>
    </w:p>
    <w:p w:rsidR="00ED542C" w:rsidRPr="001D662F" w:rsidRDefault="00DE4601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Inspektor oc</w:t>
      </w:r>
      <w:r w:rsidR="00FE7B2B" w:rsidRPr="001D662F">
        <w:rPr>
          <w:rFonts w:ascii="Times New Roman" w:hAnsi="Times New Roman" w:cs="Times New Roman"/>
          <w:sz w:val="24"/>
          <w:szCs w:val="24"/>
        </w:rPr>
        <w:t>h</w:t>
      </w:r>
      <w:r w:rsidRPr="001D662F">
        <w:rPr>
          <w:rFonts w:ascii="Times New Roman" w:hAnsi="Times New Roman" w:cs="Times New Roman"/>
          <w:sz w:val="24"/>
          <w:szCs w:val="24"/>
        </w:rPr>
        <w:t>rony danych osobowych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="00ED542C" w:rsidRPr="001D662F">
        <w:rPr>
          <w:rFonts w:ascii="Times New Roman" w:hAnsi="Times New Roman" w:cs="Times New Roman"/>
          <w:sz w:val="24"/>
          <w:szCs w:val="24"/>
        </w:rPr>
        <w:t>Pan Mariusz Stasiak vel Stasek</w:t>
      </w:r>
      <w:r w:rsidR="00100F76" w:rsidRPr="001D662F">
        <w:rPr>
          <w:rFonts w:ascii="Times New Roman" w:hAnsi="Times New Roman" w:cs="Times New Roman"/>
          <w:sz w:val="24"/>
          <w:szCs w:val="24"/>
        </w:rPr>
        <w:t>,  email:</w:t>
      </w:r>
      <w:r w:rsidR="00ED542C" w:rsidRPr="001D66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542C" w:rsidRPr="001D6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biuro@msvs.com.pl</w:t>
        </w:r>
      </w:hyperlink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Cel przetwarzania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r</w:t>
      </w:r>
      <w:r w:rsidRPr="001D662F">
        <w:rPr>
          <w:rFonts w:ascii="Times New Roman" w:hAnsi="Times New Roman" w:cs="Times New Roman"/>
          <w:sz w:val="24"/>
          <w:szCs w:val="24"/>
        </w:rPr>
        <w:t xml:space="preserve">ozpatrzenie wniosku o udostępnienie do ponownego wykorzystania informacji sektora publicznego </w:t>
      </w:r>
      <w:r w:rsidR="00C20E37" w:rsidRPr="001D662F">
        <w:rPr>
          <w:rFonts w:ascii="Times New Roman" w:hAnsi="Times New Roman" w:cs="Times New Roman"/>
          <w:sz w:val="24"/>
          <w:szCs w:val="24"/>
        </w:rPr>
        <w:t>na podstawie art.</w:t>
      </w:r>
      <w:r w:rsidRPr="001D662F">
        <w:rPr>
          <w:rFonts w:ascii="Times New Roman" w:hAnsi="Times New Roman" w:cs="Times New Roman"/>
          <w:sz w:val="24"/>
          <w:szCs w:val="24"/>
        </w:rPr>
        <w:t xml:space="preserve"> 6 ust. 1 lit. c RODO</w:t>
      </w:r>
      <w:r w:rsidR="00F7317B" w:rsidRPr="001D662F">
        <w:rPr>
          <w:rFonts w:ascii="Times New Roman" w:hAnsi="Times New Roman" w:cs="Times New Roman"/>
          <w:sz w:val="24"/>
          <w:szCs w:val="24"/>
        </w:rPr>
        <w:t>,</w:t>
      </w:r>
      <w:r w:rsidRPr="001D662F">
        <w:rPr>
          <w:rFonts w:ascii="Times New Roman" w:hAnsi="Times New Roman" w:cs="Times New Roman"/>
          <w:sz w:val="24"/>
          <w:szCs w:val="24"/>
        </w:rPr>
        <w:t xml:space="preserve"> to jest do wypełnienia obowiązku prawnego ciążącego na administratorze w związku z ustawą z dnia 25 lutego 2016 r. o ponownym wykorzystywaniu informacji sektora publicznego (Dz. U. z 2019 r. poz. 1446 z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zm.).</w:t>
      </w:r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Pani/Pana dane osobowe mogą być udostępniane 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- </w:t>
      </w:r>
      <w:r w:rsidRPr="001D662F">
        <w:rPr>
          <w:rFonts w:ascii="Times New Roman" w:hAnsi="Times New Roman" w:cs="Times New Roman"/>
          <w:sz w:val="24"/>
          <w:szCs w:val="24"/>
        </w:rPr>
        <w:t>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</w:t>
      </w:r>
      <w:r w:rsidR="00F9355D" w:rsidRPr="001D662F">
        <w:rPr>
          <w:rFonts w:ascii="Times New Roman" w:hAnsi="Times New Roman" w:cs="Times New Roman"/>
          <w:sz w:val="24"/>
          <w:szCs w:val="24"/>
        </w:rPr>
        <w:t xml:space="preserve">e </w:t>
      </w:r>
      <w:r w:rsidRPr="001D662F">
        <w:rPr>
          <w:rFonts w:ascii="Times New Roman" w:hAnsi="Times New Roman" w:cs="Times New Roman"/>
          <w:sz w:val="24"/>
          <w:szCs w:val="24"/>
        </w:rPr>
        <w:t>zm.)</w:t>
      </w:r>
      <w:r w:rsidR="00F9355D" w:rsidRPr="001D662F">
        <w:rPr>
          <w:rFonts w:ascii="Times New Roman" w:hAnsi="Times New Roman" w:cs="Times New Roman"/>
          <w:sz w:val="24"/>
          <w:szCs w:val="24"/>
        </w:rPr>
        <w:t>.</w:t>
      </w:r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Pani/Pana dane osobowe nie będą przekazywane do państwa trzeciego lub organizacji międzynarodowej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 ani nie będą podlegały automatycznemu podejmowaniu decyzji w tym profilowaniu</w:t>
      </w:r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Okres</w:t>
      </w:r>
      <w:r w:rsidR="00F7317B" w:rsidRPr="001D662F">
        <w:rPr>
          <w:rFonts w:ascii="Times New Roman" w:hAnsi="Times New Roman" w:cs="Times New Roman"/>
          <w:sz w:val="24"/>
          <w:szCs w:val="24"/>
        </w:rPr>
        <w:t xml:space="preserve"> przechowywania - d</w:t>
      </w:r>
      <w:r w:rsidRPr="001D662F">
        <w:rPr>
          <w:rFonts w:ascii="Times New Roman" w:hAnsi="Times New Roman" w:cs="Times New Roman"/>
          <w:sz w:val="24"/>
          <w:szCs w:val="24"/>
        </w:rPr>
        <w:t xml:space="preserve">ane osobowe będą przechowywane przez okres </w:t>
      </w:r>
      <w:r w:rsidR="00C20E37" w:rsidRPr="001D662F">
        <w:rPr>
          <w:rFonts w:ascii="Times New Roman" w:hAnsi="Times New Roman" w:cs="Times New Roman"/>
          <w:sz w:val="24"/>
          <w:szCs w:val="24"/>
        </w:rPr>
        <w:t>5 lat po zakończeniu obsługi wniosku i wydaniu danych lub decyzji odmownej.</w:t>
      </w:r>
    </w:p>
    <w:p w:rsidR="00FE7B2B" w:rsidRPr="001D662F" w:rsidRDefault="00C20E37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>P</w:t>
      </w:r>
      <w:r w:rsidR="00FE7B2B" w:rsidRPr="001D662F">
        <w:rPr>
          <w:rFonts w:ascii="Times New Roman" w:hAnsi="Times New Roman" w:cs="Times New Roman"/>
          <w:sz w:val="24"/>
          <w:szCs w:val="24"/>
        </w:rPr>
        <w:t>rzysługuje Pani/Panu prawo do żądania od administratora danych osobowych dostępu do danych osobowych, ich sprostowania</w:t>
      </w:r>
      <w:r w:rsidRPr="001D662F">
        <w:rPr>
          <w:rFonts w:ascii="Times New Roman" w:hAnsi="Times New Roman" w:cs="Times New Roman"/>
          <w:sz w:val="24"/>
          <w:szCs w:val="24"/>
        </w:rPr>
        <w:t>,</w:t>
      </w:r>
      <w:r w:rsidR="00FE7B2B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ich przenoszenia, </w:t>
      </w:r>
      <w:r w:rsidR="00FE7B2B" w:rsidRPr="001D662F">
        <w:rPr>
          <w:rFonts w:ascii="Times New Roman" w:hAnsi="Times New Roman" w:cs="Times New Roman"/>
          <w:sz w:val="24"/>
          <w:szCs w:val="24"/>
        </w:rPr>
        <w:t>ograniczenia ich przetwarzania</w:t>
      </w:r>
      <w:r w:rsidR="001D662F" w:rsidRPr="001D662F">
        <w:rPr>
          <w:rFonts w:ascii="Times New Roman" w:hAnsi="Times New Roman" w:cs="Times New Roman"/>
          <w:sz w:val="24"/>
          <w:szCs w:val="24"/>
        </w:rPr>
        <w:t xml:space="preserve"> lub ich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usunięcia lub </w:t>
      </w:r>
      <w:r w:rsidR="00FE7B2B" w:rsidRPr="001D662F">
        <w:rPr>
          <w:rFonts w:ascii="Times New Roman" w:hAnsi="Times New Roman" w:cs="Times New Roman"/>
          <w:sz w:val="24"/>
          <w:szCs w:val="24"/>
        </w:rPr>
        <w:t>wniesienia sprzeciwu wobec przetwarzania.</w:t>
      </w:r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lastRenderedPageBreak/>
        <w:t>Przysługuje Pani/Panu również prawo do złożenia skargi w związku z przetwarzaniem w</w:t>
      </w:r>
      <w:r w:rsidR="00F7317B" w:rsidRPr="001D662F">
        <w:rPr>
          <w:rFonts w:ascii="Times New Roman" w:hAnsi="Times New Roman" w:cs="Times New Roman"/>
          <w:sz w:val="24"/>
          <w:szCs w:val="24"/>
        </w:rPr>
        <w:t>yżej wymienionych</w:t>
      </w:r>
      <w:r w:rsidRPr="001D662F">
        <w:rPr>
          <w:rFonts w:ascii="Times New Roman" w:hAnsi="Times New Roman" w:cs="Times New Roman"/>
          <w:sz w:val="24"/>
          <w:szCs w:val="24"/>
        </w:rPr>
        <w:t xml:space="preserve"> danych do Prezesa Urzędu Ochrony Danych Osobowych</w:t>
      </w:r>
      <w:r w:rsidR="009A7CC5" w:rsidRPr="001D662F">
        <w:rPr>
          <w:rFonts w:ascii="Times New Roman" w:hAnsi="Times New Roman" w:cs="Times New Roman"/>
          <w:sz w:val="24"/>
          <w:szCs w:val="24"/>
        </w:rPr>
        <w:t xml:space="preserve"> </w:t>
      </w:r>
      <w:r w:rsidRPr="001D662F">
        <w:rPr>
          <w:rFonts w:ascii="Times New Roman" w:hAnsi="Times New Roman" w:cs="Times New Roman"/>
          <w:sz w:val="24"/>
          <w:szCs w:val="24"/>
        </w:rPr>
        <w:t>na adres: ul. Stawki 2, 00 - 193 Warszawa</w:t>
      </w:r>
      <w:r w:rsidR="00C20E37" w:rsidRPr="001D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B2B" w:rsidRPr="001D662F" w:rsidRDefault="00FE7B2B" w:rsidP="00872B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2F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20E37" w:rsidRPr="001D662F">
        <w:rPr>
          <w:rFonts w:ascii="Times New Roman" w:hAnsi="Times New Roman" w:cs="Times New Roman"/>
          <w:sz w:val="24"/>
          <w:szCs w:val="24"/>
        </w:rPr>
        <w:t>wymogiem ustawowym, a odmowa</w:t>
      </w:r>
      <w:r w:rsidRPr="001D662F">
        <w:rPr>
          <w:rFonts w:ascii="Times New Roman" w:hAnsi="Times New Roman" w:cs="Times New Roman"/>
          <w:sz w:val="24"/>
          <w:szCs w:val="24"/>
        </w:rPr>
        <w:t xml:space="preserve"> ich </w:t>
      </w:r>
      <w:r w:rsidR="00C20E37" w:rsidRPr="001D662F">
        <w:rPr>
          <w:rFonts w:ascii="Times New Roman" w:hAnsi="Times New Roman" w:cs="Times New Roman"/>
          <w:sz w:val="24"/>
          <w:szCs w:val="24"/>
        </w:rPr>
        <w:t xml:space="preserve">podania </w:t>
      </w:r>
      <w:r w:rsidRPr="001D662F">
        <w:rPr>
          <w:rFonts w:ascii="Times New Roman" w:hAnsi="Times New Roman" w:cs="Times New Roman"/>
          <w:sz w:val="24"/>
          <w:szCs w:val="24"/>
        </w:rPr>
        <w:t>uniemożliwi rozpatrzenie wniosku</w:t>
      </w:r>
      <w:r w:rsidR="009A7CC5" w:rsidRPr="001D662F">
        <w:rPr>
          <w:rFonts w:ascii="Times New Roman" w:hAnsi="Times New Roman" w:cs="Times New Roman"/>
          <w:sz w:val="24"/>
          <w:szCs w:val="24"/>
        </w:rPr>
        <w:t>.</w:t>
      </w:r>
    </w:p>
    <w:sectPr w:rsidR="00FE7B2B" w:rsidRPr="001D662F" w:rsidSect="004A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AB"/>
    <w:multiLevelType w:val="multilevel"/>
    <w:tmpl w:val="AC0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048"/>
    <w:multiLevelType w:val="multilevel"/>
    <w:tmpl w:val="057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E1F53"/>
    <w:multiLevelType w:val="hybridMultilevel"/>
    <w:tmpl w:val="BB4A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1799"/>
    <w:multiLevelType w:val="hybridMultilevel"/>
    <w:tmpl w:val="0A94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7F60"/>
    <w:multiLevelType w:val="multilevel"/>
    <w:tmpl w:val="B62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B1AFF"/>
    <w:multiLevelType w:val="multilevel"/>
    <w:tmpl w:val="DA4E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651C8"/>
    <w:multiLevelType w:val="multilevel"/>
    <w:tmpl w:val="487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1C32"/>
    <w:rsid w:val="00100F76"/>
    <w:rsid w:val="001D662F"/>
    <w:rsid w:val="00351C32"/>
    <w:rsid w:val="00354859"/>
    <w:rsid w:val="003D5EDD"/>
    <w:rsid w:val="004A59E5"/>
    <w:rsid w:val="004B1222"/>
    <w:rsid w:val="004C46A2"/>
    <w:rsid w:val="00534702"/>
    <w:rsid w:val="00584547"/>
    <w:rsid w:val="005901DE"/>
    <w:rsid w:val="005A7A21"/>
    <w:rsid w:val="008344E2"/>
    <w:rsid w:val="00872BF5"/>
    <w:rsid w:val="008916C2"/>
    <w:rsid w:val="00954830"/>
    <w:rsid w:val="009A7CC5"/>
    <w:rsid w:val="009C67B8"/>
    <w:rsid w:val="00A12A61"/>
    <w:rsid w:val="00BB48E2"/>
    <w:rsid w:val="00C20E37"/>
    <w:rsid w:val="00C534DC"/>
    <w:rsid w:val="00C94147"/>
    <w:rsid w:val="00D17CD7"/>
    <w:rsid w:val="00D40A1B"/>
    <w:rsid w:val="00DE4601"/>
    <w:rsid w:val="00ED542C"/>
    <w:rsid w:val="00EE4A66"/>
    <w:rsid w:val="00F15E75"/>
    <w:rsid w:val="00F7317B"/>
    <w:rsid w:val="00F9355D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E5"/>
  </w:style>
  <w:style w:type="paragraph" w:styleId="Nagwek1">
    <w:name w:val="heading 1"/>
    <w:basedOn w:val="Normalny"/>
    <w:next w:val="Normalny"/>
    <w:link w:val="Nagwek1Znak"/>
    <w:uiPriority w:val="9"/>
    <w:qFormat/>
    <w:rsid w:val="00F7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21">
    <w:name w:val="Tabela listy 2 — akcent 2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Zwykatabela11">
    <w:name w:val="Zwykła tabela 1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C534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41">
    <w:name w:val="Zwykła tabela 41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7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1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1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A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6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sv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lagiewnikijp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BDB3-957E-4CB4-9199-BEE7467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Bartoszewski Mariusz</dc:creator>
  <cp:lastModifiedBy>Wik</cp:lastModifiedBy>
  <cp:revision>3</cp:revision>
  <dcterms:created xsi:type="dcterms:W3CDTF">2022-05-27T08:34:00Z</dcterms:created>
  <dcterms:modified xsi:type="dcterms:W3CDTF">2022-06-09T20:28:00Z</dcterms:modified>
</cp:coreProperties>
</file>